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河南推拿职业学院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2022年盲残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单招</w:t>
      </w:r>
      <w:r>
        <w:rPr>
          <w:rFonts w:hint="eastAsia" w:ascii="宋体" w:hAnsi="宋体" w:eastAsia="宋体" w:cs="宋体"/>
          <w:sz w:val="44"/>
          <w:szCs w:val="44"/>
        </w:rPr>
        <w:t>拟录取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补录</w:t>
      </w:r>
      <w:r>
        <w:rPr>
          <w:rFonts w:hint="eastAsia" w:ascii="宋体" w:hAnsi="宋体" w:eastAsia="宋体" w:cs="宋体"/>
          <w:sz w:val="44"/>
          <w:szCs w:val="44"/>
        </w:rPr>
        <w:t>名单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第二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批）</w:t>
      </w:r>
    </w:p>
    <w:p>
      <w:pPr>
        <w:jc w:val="both"/>
      </w:pPr>
    </w:p>
    <w:tbl>
      <w:tblPr>
        <w:tblStyle w:val="2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55"/>
        <w:gridCol w:w="2250"/>
        <w:gridCol w:w="190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魏正强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22441424618006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5E045B4"/>
    <w:rsid w:val="0DB85BFD"/>
    <w:rsid w:val="0E9B5160"/>
    <w:rsid w:val="2FE70F70"/>
    <w:rsid w:val="440C32E0"/>
    <w:rsid w:val="4EB7248F"/>
    <w:rsid w:val="54C737A2"/>
    <w:rsid w:val="5B9C00DD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2</TotalTime>
  <ScaleCrop>false</ScaleCrop>
  <LinksUpToDate>false</LinksUpToDate>
  <CharactersWithSpaces>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2022-05-20T00:53:00Z</dcterms:created>
  <dc:creator>Administrator</dc:creator>
  <cp:lastModifiedBy>李晓</cp:lastModifiedBy>
  <dcterms:modified xsi:type="dcterms:W3CDTF">2022-05-24T01:32:46Z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8D5435A901654608BBD8A525B8604889</vt:lpwstr>
  </property>
</Properties>
</file>