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sz w:val="52"/>
          <w:szCs w:val="5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河南推拿职业学院盲残生单招网络远程考试设备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使用手册</w:t>
      </w:r>
    </w:p>
    <w:p>
      <w:pPr>
        <w:spacing w:line="300" w:lineRule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spacing w:line="300" w:lineRule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考试设备要求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6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空间及网路环境要求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6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考生要求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6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手机操作说明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6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手机配置要求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6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一、考试设备要求</w:t>
      </w:r>
    </w:p>
    <w:p>
      <w:pPr>
        <w:spacing w:line="300" w:lineRule="auto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1.考试手机：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需屏幕设定常亮，不能处于休眠模式，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卸载社交软件（微信、QQ等），关闭其他APP消息通知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过程中，除考试必要页面外，其他一切应用程序及浏览器页面必须关闭。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视障学生可根据需要安装读屏软件。</w:t>
      </w:r>
    </w:p>
    <w:p>
      <w:pPr>
        <w:spacing w:line="30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监考手机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准备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手机支架，请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勿将手机调至静音，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便在考试中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监考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沟通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屏幕设定为常亮模式，不能处于休眠模式，不能缩屏，</w:t>
      </w:r>
      <w:r>
        <w:rPr>
          <w:rFonts w:hint="eastAsia" w:ascii="仿宋_GB2312" w:hAnsi="仿宋_GB2312" w:eastAsia="仿宋_GB2312" w:cs="仿宋_GB2312"/>
          <w:sz w:val="32"/>
          <w:szCs w:val="32"/>
        </w:rPr>
        <w:t>卸载社交软件（微信、QQ等），关闭其他APP消息通知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过程中，除考试必要页面外，其他一切应用程序及浏览器页面必须关闭。</w:t>
      </w:r>
    </w:p>
    <w:p>
      <w:pPr>
        <w:spacing w:line="30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考试物品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身份证原件，考试必要的文具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如盲文板、助视器、黑色签字笔等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shd w:val="clear" w:color="auto" w:fill="FFFFFF"/>
        </w:rPr>
        <w:t>空间</w:t>
      </w: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shd w:val="clear" w:color="auto" w:fill="FFFFFF"/>
          <w:lang w:val="en-US" w:eastAsia="zh-CN"/>
        </w:rPr>
        <w:t>及网路</w:t>
      </w: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shd w:val="clear" w:color="auto" w:fill="FFFFFF"/>
        </w:rPr>
        <w:t>环境</w:t>
      </w: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shd w:val="clear" w:color="auto" w:fill="FFFFFF"/>
          <w:lang w:val="en-US" w:eastAsia="zh-CN"/>
        </w:rPr>
        <w:t>要求</w:t>
      </w:r>
    </w:p>
    <w:p>
      <w:pPr>
        <w:ind w:firstLine="668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环境选择独立、封闭、安静、明亮（不逆光）的场所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shd w:val="clear" w:color="auto" w:fill="FFFFFF"/>
        </w:rPr>
        <w:t>，避免考试期间受到干扰；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shd w:val="clear" w:color="auto" w:fill="FFFFFF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shd w:val="clear" w:color="auto" w:fill="FFFFFF"/>
        </w:rPr>
        <w:t>网络信号强，网速流畅不卡顿，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shd w:val="clear" w:color="auto" w:fill="FFFFFF"/>
          <w:lang w:val="en-US" w:eastAsia="zh-CN"/>
        </w:rPr>
        <w:t>建议使用wifi,考试</w:t>
      </w:r>
      <w:r>
        <w:rPr>
          <w:rStyle w:val="8"/>
          <w:rFonts w:hint="eastAsia" w:ascii="仿宋_GB2312" w:hAnsi="仿宋_GB2312" w:eastAsia="仿宋_GB2312" w:cs="仿宋_GB2312"/>
          <w:b w:val="0"/>
          <w:bCs/>
          <w:spacing w:val="7"/>
          <w:sz w:val="32"/>
          <w:szCs w:val="32"/>
          <w:shd w:val="clear" w:color="auto" w:fill="FFFFFF"/>
        </w:rPr>
        <w:t>期间全程只能有考生</w:t>
      </w:r>
      <w:r>
        <w:rPr>
          <w:rStyle w:val="8"/>
          <w:rFonts w:hint="eastAsia" w:ascii="仿宋_GB2312" w:hAnsi="仿宋_GB2312" w:eastAsia="仿宋_GB2312" w:cs="仿宋_GB2312"/>
          <w:b w:val="0"/>
          <w:bCs/>
          <w:spacing w:val="7"/>
          <w:sz w:val="32"/>
          <w:szCs w:val="32"/>
          <w:shd w:val="clear" w:color="auto" w:fill="FFFFFF"/>
          <w:lang w:val="en-US" w:eastAsia="zh-CN"/>
        </w:rPr>
        <w:t>和帮扶人员</w:t>
      </w:r>
      <w:r>
        <w:rPr>
          <w:rStyle w:val="8"/>
          <w:rFonts w:hint="eastAsia" w:ascii="仿宋_GB2312" w:hAnsi="仿宋_GB2312" w:eastAsia="仿宋_GB2312" w:cs="仿宋_GB2312"/>
          <w:b w:val="0"/>
          <w:bCs/>
          <w:spacing w:val="7"/>
          <w:sz w:val="32"/>
          <w:szCs w:val="32"/>
          <w:shd w:val="clear" w:color="auto" w:fill="FFFFFF"/>
        </w:rPr>
        <w:t>在房间内，无其他人员进出。</w:t>
      </w:r>
    </w:p>
    <w:p>
      <w:pPr>
        <w:spacing w:line="30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三、考生要求</w:t>
      </w:r>
    </w:p>
    <w:p>
      <w:pPr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考生需将五官清楚显露，以保证通过人脸识别验证及考试全程实时监控，考生不能化妆，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发际不得遮蔽耳朵，不得戴帽子、口罩、耳机、</w:t>
      </w:r>
      <w:bookmarkStart w:id="0" w:name="_Hlk66016677"/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耳环、项链、戒指等饰品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；考试桌面除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上述要求的考试物品外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不得出现其他任何物品。</w:t>
      </w:r>
    </w:p>
    <w:p>
      <w:pPr>
        <w:spacing w:line="300" w:lineRule="auto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</w:t>
      </w:r>
      <w:r>
        <w:rPr>
          <w:rFonts w:hint="eastAsia" w:ascii="仿宋_GB2312" w:hAnsi="仿宋_GB2312" w:eastAsia="仿宋_GB2312" w:cs="仿宋_GB2312"/>
          <w:sz w:val="32"/>
          <w:szCs w:val="32"/>
        </w:rPr>
        <w:t>机不得使用美颜及滤镜，本人全程出镜，不得离开座位，不得中断录制，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考试过程中考生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禁止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接打电话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收发信息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关闭手机闹钟，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否则按作弊处理。</w:t>
      </w:r>
    </w:p>
    <w:p>
      <w:pPr>
        <w:spacing w:line="30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四、手机操作说明</w:t>
      </w:r>
    </w:p>
    <w:p>
      <w:pPr>
        <w:spacing w:line="30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44"/>
          <w:sz w:val="32"/>
          <w:szCs w:val="32"/>
          <w:lang w:val="en-US" w:eastAsia="zh-CN" w:bidi="ar-SA"/>
        </w:rPr>
        <w:t>（一）考试手机</w:t>
      </w:r>
    </w:p>
    <w:p>
      <w:pPr>
        <w:pStyle w:val="2"/>
        <w:spacing w:before="0" w:after="0" w:line="30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Toc97041570"/>
      <w:bookmarkStart w:id="2" w:name="_Toc17264"/>
      <w:r>
        <w:rPr>
          <w:rFonts w:hint="eastAsia" w:ascii="仿宋_GB2312" w:hAnsi="仿宋_GB2312" w:eastAsia="仿宋_GB2312" w:cs="仿宋_GB2312"/>
          <w:sz w:val="32"/>
          <w:szCs w:val="32"/>
        </w:rPr>
        <w:t>1.APP下载</w:t>
      </w:r>
      <w:bookmarkEnd w:id="1"/>
      <w:bookmarkEnd w:id="2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APP名称为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</w:rPr>
        <w:t>讯飞智教学，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学生iOS版本可前往苹果应用商店APP Store，搜索“讯飞智教学”下载安装。Android版本可前往安卓各大应用市场，搜索“讯飞智教学”，下载安装即可。APP二维码下载如下图（图1）：</w:t>
      </w:r>
    </w:p>
    <w:p>
      <w:pPr>
        <w:pStyle w:val="5"/>
        <w:spacing w:before="0" w:beforeAutospacing="0" w:after="0" w:afterAutospacing="0" w:line="300" w:lineRule="auto"/>
        <w:ind w:firstLine="480" w:firstLineChars="200"/>
        <w:jc w:val="center"/>
        <w:rPr>
          <w:rFonts w:hint="eastAsia" w:ascii="微软雅黑" w:hAnsi="微软雅黑" w:eastAsia="微软雅黑" w:cs="微软雅黑"/>
          <w:kern w:val="24"/>
          <w:lang w:eastAsia="zh-CN"/>
        </w:rPr>
      </w:pPr>
      <w:r>
        <w:rPr>
          <w:rFonts w:hint="eastAsia" w:ascii="微软雅黑" w:hAnsi="微软雅黑" w:eastAsia="微软雅黑" w:cs="微软雅黑"/>
          <w:kern w:val="24"/>
          <w:lang w:eastAsia="zh-CN"/>
        </w:rPr>
        <w:drawing>
          <wp:inline distT="0" distB="0" distL="114300" distR="114300">
            <wp:extent cx="2457450" cy="2419350"/>
            <wp:effectExtent l="0" t="0" r="0" b="0"/>
            <wp:docPr id="2" name="图片 2" descr="微信图片_20220510124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101245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 w:line="300" w:lineRule="auto"/>
        <w:ind w:firstLine="640" w:firstLineChars="200"/>
        <w:jc w:val="center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图1</w:t>
      </w:r>
    </w:p>
    <w:p>
      <w:pPr>
        <w:pStyle w:val="2"/>
        <w:spacing w:before="0" w:after="0" w:line="300" w:lineRule="auto"/>
        <w:ind w:firstLine="643" w:firstLineChars="200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2.APP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账号密码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打开讯飞智教学APP，进入登录页面（图2），输入账号和密码，点击“登录”，进入APP首页。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</w:rPr>
        <w:t>账号为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hntn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</w:rPr>
        <w:t>+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考场号+座位号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1至21考场依次为001至021,1至12座位号依次为001至012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3号考场,7座位号的学生账号为hntn003007，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10考场11座位号的学生账号为hntn010011，</w:t>
      </w:r>
      <w:r>
        <w:rPr>
          <w:rFonts w:hint="eastAsia" w:ascii="仿宋_GB2312" w:hAnsi="仿宋_GB2312" w:eastAsia="仿宋_GB2312" w:cs="仿宋_GB2312"/>
          <w:sz w:val="32"/>
          <w:szCs w:val="32"/>
        </w:rPr>
        <w:t>初始密码为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身份证后6位（身份证最后1位为x的，请输入小写x）。</w:t>
      </w:r>
    </w:p>
    <w:p>
      <w:pPr>
        <w:spacing w:line="300" w:lineRule="auto"/>
        <w:jc w:val="center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2624455" cy="2058035"/>
            <wp:effectExtent l="0" t="0" r="4445" b="18415"/>
            <wp:docPr id="1" name="图片 1" descr="c1a8c945ef9e9e9c3997ff4b94a4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a8c945ef9e9e9c3997ff4b94a4ec7"/>
                    <pic:cNvPicPr>
                      <a:picLocks noChangeAspect="1"/>
                    </pic:cNvPicPr>
                  </pic:nvPicPr>
                  <pic:blipFill>
                    <a:blip r:embed="rId7"/>
                    <a:srcRect t="3612" r="1871" b="47850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图2</w:t>
      </w:r>
    </w:p>
    <w:p>
      <w:pPr>
        <w:pStyle w:val="2"/>
        <w:spacing w:before="0" w:after="0" w:line="30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Toc32512"/>
      <w:bookmarkStart w:id="4" w:name="_Toc97041574"/>
      <w:r>
        <w:rPr>
          <w:rFonts w:hint="eastAsia" w:ascii="仿宋_GB2312" w:hAnsi="仿宋_GB2312" w:eastAsia="仿宋_GB2312" w:cs="仿宋_GB2312"/>
          <w:sz w:val="32"/>
          <w:szCs w:val="32"/>
        </w:rPr>
        <w:t>3.进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APP登录成功后，进入讯飞智教学APP首页，在“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应用”中进入“AI考试”应用，在“我的考试”（图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）列表页面，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确认考试名称和时间后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</w:rPr>
        <w:t>进入对应的考试，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在“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（图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4，可由帮扶人员代签</w:t>
      </w:r>
      <w:r>
        <w:rPr>
          <w:rFonts w:hint="eastAsia" w:ascii="仿宋_GB2312" w:hAnsi="仿宋_GB2312" w:eastAsia="仿宋_GB2312" w:cs="仿宋_GB2312"/>
          <w:sz w:val="32"/>
          <w:szCs w:val="32"/>
        </w:rPr>
        <w:t>）签名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，点击“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保存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进行人脸识别验证。</w:t>
      </w:r>
    </w:p>
    <w:p>
      <w:pPr>
        <w:spacing w:line="300" w:lineRule="auto"/>
        <w:rPr>
          <w:rFonts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2327275" cy="2723515"/>
            <wp:effectExtent l="0" t="0" r="15875" b="635"/>
            <wp:docPr id="10" name="图片 10" descr="微信图片_2022040916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20409162704"/>
                    <pic:cNvPicPr>
                      <a:picLocks noChangeAspect="1"/>
                    </pic:cNvPicPr>
                  </pic:nvPicPr>
                  <pic:blipFill>
                    <a:blip r:embed="rId8"/>
                    <a:srcRect t="4069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2391410" cy="1623060"/>
            <wp:effectExtent l="0" t="0" r="8890" b="1524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numPr>
          <w:ilvl w:val="0"/>
          <w:numId w:val="0"/>
        </w:numPr>
        <w:spacing w:line="30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  <w:t>4.人脸识别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手机弹出应用申请摄像头权限时，请允许使用，如人脸匹配成功后，方可进入考试。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如人脸匹配不成功，会提示人脸匹配失败，三次匹配不成功，由监考教师人工审核（</w:t>
      </w: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5、6）。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ascii="微软雅黑" w:hAnsi="微软雅黑" w:eastAsia="微软雅黑" w:cs="Heiti SC Light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Heiti SC Light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333625" cy="3710940"/>
            <wp:effectExtent l="0" t="0" r="9525" b="3810"/>
            <wp:docPr id="128" name="图片 128" descr="a44661133895a8ce85ac1d44afe6a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 descr="a44661133895a8ce85ac1d44afe6ab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Heiti SC Light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90470" cy="3794760"/>
            <wp:effectExtent l="0" t="0" r="5080" b="15240"/>
            <wp:docPr id="129" name="图片 129" descr="fc2384284bc39c9a1fdf51a62c46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 descr="fc2384284bc39c9a1fdf51a62c466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1200" w:firstLineChars="500"/>
        <w:rPr>
          <w:rFonts w:ascii="微软雅黑" w:hAnsi="微软雅黑" w:eastAsia="微软雅黑" w:cs="Heiti SC Light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Heiti SC Light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</w:t>
      </w:r>
    </w:p>
    <w:p>
      <w:pPr>
        <w:numPr>
          <w:ilvl w:val="0"/>
          <w:numId w:val="0"/>
        </w:numPr>
        <w:spacing w:line="30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</w:pPr>
      <w:bookmarkStart w:id="5" w:name="_Toc4900"/>
      <w:bookmarkStart w:id="6" w:name="_Toc97041576"/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  <w:t>5.学生答题</w:t>
      </w:r>
      <w:bookmarkEnd w:id="5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进入考试后，学生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序作答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考生自备草稿纸，所有题目直接在系统中作答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（如有特殊情况，请举手示意，及时联系监考教师）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  <w:t>6.考试手机要求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考生进入考试后应注意考试手机不可熄屏、缩屏。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  <w:t>考生进入面试考试步骤同笔试操作，进入答题界面后等待面试官逐个连接通话，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回答完毕的考生等待面试官告知面试结束后，方可离开。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  <w:t>未进行面试的考生严禁离开考试。</w:t>
      </w:r>
    </w:p>
    <w:p>
      <w:pPr>
        <w:spacing w:line="30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44"/>
          <w:sz w:val="32"/>
          <w:szCs w:val="32"/>
          <w:lang w:val="en-US" w:eastAsia="zh-CN" w:bidi="ar-SA"/>
        </w:rPr>
        <w:t>（二）考生监考手机</w:t>
      </w:r>
    </w:p>
    <w:p>
      <w:pPr>
        <w:spacing w:line="30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  <w:t>1.APP下载</w:t>
      </w:r>
    </w:p>
    <w:p>
      <w:pPr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下载</w:t>
      </w:r>
      <w:r>
        <w:rPr>
          <w:rFonts w:hint="eastAsia" w:ascii="仿宋_GB2312" w:hAnsi="仿宋_GB2312" w:eastAsia="仿宋_GB2312" w:cs="仿宋_GB2312"/>
          <w:sz w:val="32"/>
          <w:szCs w:val="32"/>
        </w:rPr>
        <w:t>APP讯飞智教学，iOS版本可前往苹果应用商店APP Store，搜索“讯飞智教学”下载安装。Android版本可前往安卓各大应用市场，搜索“讯飞智教学”，下载安装即可。APP二维码下载如下图（图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300" w:lineRule="auto"/>
        <w:ind w:firstLine="420" w:firstLineChars="200"/>
        <w:rPr>
          <w:rFonts w:ascii="微软雅黑" w:hAnsi="微软雅黑" w:eastAsia="微软雅黑" w:cs="微软雅黑"/>
          <w:kern w:val="24"/>
        </w:rPr>
      </w:pPr>
      <w:r>
        <w:rPr>
          <w:rFonts w:hint="eastAsia" w:ascii="微软雅黑" w:hAnsi="微软雅黑" w:eastAsia="微软雅黑" w:cs="微软雅黑"/>
          <w:kern w:val="24"/>
          <w:lang w:val="en-US" w:eastAsia="zh-CN"/>
        </w:rPr>
        <w:t xml:space="preserve">                    </w:t>
      </w:r>
      <w:bookmarkStart w:id="7" w:name="_Toc97041571"/>
      <w:bookmarkStart w:id="8" w:name="_Toc2829"/>
      <w:r>
        <w:rPr>
          <w:rFonts w:ascii="微软雅黑" w:hAnsi="微软雅黑" w:eastAsia="微软雅黑" w:cs="微软雅黑"/>
          <w:kern w:val="24"/>
        </w:rPr>
        <w:drawing>
          <wp:inline distT="0" distB="0" distL="114300" distR="114300">
            <wp:extent cx="2457450" cy="2419350"/>
            <wp:effectExtent l="0" t="0" r="0" b="0"/>
            <wp:docPr id="14" name="图片 14" descr="微信图片_20220510124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205101245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420" w:firstLineChars="200"/>
        <w:rPr>
          <w:rFonts w:hint="default" w:ascii="微软雅黑" w:hAnsi="微软雅黑" w:eastAsia="微软雅黑" w:cs="微软雅黑"/>
          <w:kern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24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图7</w:t>
      </w:r>
    </w:p>
    <w:p>
      <w:pPr>
        <w:numPr>
          <w:ilvl w:val="0"/>
          <w:numId w:val="0"/>
        </w:numPr>
        <w:spacing w:line="30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APP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账号密码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登录</w:t>
      </w:r>
      <w:bookmarkEnd w:id="7"/>
      <w:bookmarkEnd w:id="8"/>
    </w:p>
    <w:p>
      <w:pPr>
        <w:numPr>
          <w:ilvl w:val="0"/>
          <w:numId w:val="0"/>
        </w:numPr>
        <w:spacing w:line="30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考生打开讯飞智教学APP，进入登录页面，输入账号和密码，点击“我已阅读并同意《隐私政策》”点击“登录”。进入APP首页。账号为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  <w:t>hntn+考场号+座位号（图8）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1至21考场依次为001至021,1至12座位号依次为001至012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，如：3号考场7座位号的学生账号为hntn003007，10考场11座位号的学生账号为hntn010011，初始密码为身份证后6位。</w:t>
      </w:r>
    </w:p>
    <w:p>
      <w:pPr>
        <w:pStyle w:val="5"/>
        <w:spacing w:before="0" w:beforeAutospacing="0" w:after="0" w:afterAutospacing="0" w:line="30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2259965" cy="2058035"/>
            <wp:effectExtent l="0" t="0" r="6985" b="18415"/>
            <wp:docPr id="11" name="图片 11" descr="c1a8c945ef9e9e9c3997ff4b94a4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1a8c945ef9e9e9c3997ff4b94a4ec7"/>
                    <pic:cNvPicPr>
                      <a:picLocks noChangeAspect="1"/>
                    </pic:cNvPicPr>
                  </pic:nvPicPr>
                  <pic:blipFill>
                    <a:blip r:embed="rId7"/>
                    <a:srcRect t="3612" r="1871" b="47850"/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 w:line="300" w:lineRule="auto"/>
        <w:ind w:firstLine="480" w:firstLineChars="20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图8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点击“全部应用”（图9），选择“AI监考”（图10）。点击对应的考试名称。</w:t>
      </w:r>
    </w:p>
    <w:p>
      <w:pPr>
        <w:pStyle w:val="9"/>
        <w:widowControl/>
        <w:ind w:left="0" w:leftChars="0" w:firstLine="0" w:firstLineChars="0"/>
        <w:jc w:val="center"/>
        <w:textAlignment w:val="center"/>
      </w:pPr>
      <w:r>
        <w:drawing>
          <wp:inline distT="0" distB="0" distL="0" distR="0">
            <wp:extent cx="2719070" cy="3001010"/>
            <wp:effectExtent l="0" t="0" r="508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54"/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28875" cy="22955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widowControl/>
        <w:ind w:left="0" w:leftChars="0" w:firstLine="0" w:firstLineChars="0"/>
        <w:jc w:val="center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 xml:space="preserve">9                   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10</w:t>
      </w:r>
    </w:p>
    <w:p>
      <w:pPr>
        <w:pStyle w:val="9"/>
        <w:widowControl/>
        <w:spacing w:line="360" w:lineRule="auto"/>
        <w:ind w:firstLine="668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阅读注意事项（图11）。等待几秒后，点击“我知道了”。调试设备（图12），使网络、摄像头、麦克风、扬声器图标都变成绿色。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</w:pPr>
      <w:r>
        <w:drawing>
          <wp:inline distT="0" distB="0" distL="0" distR="0">
            <wp:extent cx="1943100" cy="3286760"/>
            <wp:effectExtent l="0" t="0" r="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42465" cy="3284855"/>
            <wp:effectExtent l="0" t="0" r="635" b="1079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widowControl/>
        <w:ind w:left="0" w:leftChars="0" w:firstLine="0" w:firstLineChars="0"/>
        <w:jc w:val="center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 xml:space="preserve">11                  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12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点击“进入监考”，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  <w:t>选择监考机1（图13）。</w:t>
      </w:r>
    </w:p>
    <w:p>
      <w:pPr>
        <w:pStyle w:val="9"/>
        <w:widowControl/>
        <w:spacing w:line="360" w:lineRule="auto"/>
        <w:ind w:firstLine="668"/>
        <w:jc w:val="center"/>
      </w:pPr>
      <w:r>
        <w:drawing>
          <wp:inline distT="0" distB="0" distL="0" distR="0">
            <wp:extent cx="4076700" cy="24955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widowControl/>
        <w:spacing w:line="360" w:lineRule="auto"/>
        <w:ind w:firstLine="668"/>
        <w:jc w:val="center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9" w:name="_Hlk66018103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图13</w:t>
      </w:r>
    </w:p>
    <w:p>
      <w:pPr>
        <w:pStyle w:val="9"/>
        <w:widowControl/>
        <w:spacing w:line="360" w:lineRule="auto"/>
        <w:ind w:firstLine="668"/>
        <w:jc w:val="left"/>
        <w:rPr>
          <w:rFonts w:hint="eastAsia" w:ascii="仿宋_GB2312" w:hAnsi="仿宋_GB2312" w:eastAsia="仿宋_GB2312" w:cs="仿宋_GB2312"/>
          <w:bCs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进入后，手机横放，并确保学生人像在该应用页面呈现的白色方框内。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监考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通过支架固定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在考生侧后方，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距离考生1-1.5米左右，与考生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右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成45度角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能拍摄到考生作答情况（图14）。</w:t>
      </w:r>
      <w:bookmarkEnd w:id="9"/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74310" cy="3082925"/>
            <wp:effectExtent l="0" t="0" r="2540" b="317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widowControl/>
        <w:spacing w:line="360" w:lineRule="auto"/>
        <w:ind w:firstLine="668"/>
        <w:jc w:val="left"/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</w:pPr>
    </w:p>
    <w:p>
      <w:pPr>
        <w:pStyle w:val="9"/>
        <w:widowControl/>
        <w:spacing w:line="360" w:lineRule="auto"/>
        <w:ind w:firstLine="668"/>
        <w:jc w:val="center"/>
        <w:rPr>
          <w:rFonts w:hint="default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  <w:t>图14</w:t>
      </w:r>
    </w:p>
    <w:p>
      <w:pPr>
        <w:pStyle w:val="9"/>
        <w:widowControl/>
        <w:spacing w:line="360" w:lineRule="auto"/>
        <w:ind w:firstLine="668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、考生须面向监考手机摄像头，先清晰展示身份证原件，再回到作答设备前进行作答。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五、手机配置要求</w:t>
      </w:r>
    </w:p>
    <w:p>
      <w:pPr>
        <w:spacing w:line="30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手机系统须使用android系统5.0及以上，或鸿蒙系统2.0及以上，或ios系统10.0以上的近年上市的主流品牌智能手机，否则可能导致考试异常。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六、以下为明令禁止的事项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考试时考生全程不得离开拍摄范围；不得做任何打招呼和暗示性的言语行为；不得出现任何可能影响评判公正的信息或标识，如含考生姓名、准考证、就读学校等个人信息的提示性文字、图案等。若有违反，视同违规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2.未按要求摆放双机位，遮挡麦克风、摄像头导致拍摄录制异常（无声音画面、监控中断等），考试空间内出现除考试手机、监考手机外具有发送或者接收信息功能的设备等，视同违规。</w:t>
      </w:r>
    </w:p>
    <w:p>
      <w:pPr>
        <w:spacing w:line="30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七、其他情况说明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lang w:val="en-US" w:eastAsia="zh-CN" w:bidi="ar-SA"/>
        </w:rPr>
        <w:t>考试过程中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  <w:t>如遇特殊情况，必须在手机监控下进行，请举右手示意，监考教师会联系考生。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技术支持电话：0379-65232270</w:t>
      </w:r>
    </w:p>
    <w:p>
      <w:pPr>
        <w:ind w:firstLine="480" w:firstLineChars="20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00" w:usb3="00000000" w:csb0="2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C6824"/>
    <w:multiLevelType w:val="singleLevel"/>
    <w:tmpl w:val="3A4C68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MTVjNGRjM2I1MmQ2OGFiMTJlZmQyZWExOWI5NTUifQ=="/>
  </w:docVars>
  <w:rsids>
    <w:rsidRoot w:val="6AC35BE9"/>
    <w:rsid w:val="00E16BB9"/>
    <w:rsid w:val="01181969"/>
    <w:rsid w:val="0289118C"/>
    <w:rsid w:val="028D2B75"/>
    <w:rsid w:val="02DA76BF"/>
    <w:rsid w:val="037F6690"/>
    <w:rsid w:val="0471200F"/>
    <w:rsid w:val="047A2C08"/>
    <w:rsid w:val="049E19A7"/>
    <w:rsid w:val="0519526F"/>
    <w:rsid w:val="05C267B9"/>
    <w:rsid w:val="07D157ED"/>
    <w:rsid w:val="084A037D"/>
    <w:rsid w:val="08AD7EA6"/>
    <w:rsid w:val="09063D6C"/>
    <w:rsid w:val="09531D27"/>
    <w:rsid w:val="09622C8A"/>
    <w:rsid w:val="09B67054"/>
    <w:rsid w:val="09E8088E"/>
    <w:rsid w:val="0A2C0A64"/>
    <w:rsid w:val="0A752F6D"/>
    <w:rsid w:val="0AC7367C"/>
    <w:rsid w:val="0B577175"/>
    <w:rsid w:val="0B7218AA"/>
    <w:rsid w:val="0C607565"/>
    <w:rsid w:val="0CE41AC4"/>
    <w:rsid w:val="0D201367"/>
    <w:rsid w:val="0D230E95"/>
    <w:rsid w:val="0D4874A3"/>
    <w:rsid w:val="0E2A3225"/>
    <w:rsid w:val="0EDC298F"/>
    <w:rsid w:val="0EF76894"/>
    <w:rsid w:val="0F3474A9"/>
    <w:rsid w:val="0F9B121A"/>
    <w:rsid w:val="10052B58"/>
    <w:rsid w:val="10BF208E"/>
    <w:rsid w:val="110B36D7"/>
    <w:rsid w:val="11576451"/>
    <w:rsid w:val="11835756"/>
    <w:rsid w:val="11CE5A62"/>
    <w:rsid w:val="11EE3860"/>
    <w:rsid w:val="12B041FA"/>
    <w:rsid w:val="13372FD7"/>
    <w:rsid w:val="13BD5FF4"/>
    <w:rsid w:val="143D1BEC"/>
    <w:rsid w:val="14551D69"/>
    <w:rsid w:val="14E27E44"/>
    <w:rsid w:val="1527619F"/>
    <w:rsid w:val="157E0D1E"/>
    <w:rsid w:val="15C40842"/>
    <w:rsid w:val="165F63FA"/>
    <w:rsid w:val="16640041"/>
    <w:rsid w:val="166C7133"/>
    <w:rsid w:val="16A44568"/>
    <w:rsid w:val="16C3768A"/>
    <w:rsid w:val="174B1B73"/>
    <w:rsid w:val="174E61D3"/>
    <w:rsid w:val="179B3F36"/>
    <w:rsid w:val="17D3547E"/>
    <w:rsid w:val="17DB27C5"/>
    <w:rsid w:val="17FF2A37"/>
    <w:rsid w:val="18287792"/>
    <w:rsid w:val="18AD4D05"/>
    <w:rsid w:val="18DC2F7A"/>
    <w:rsid w:val="19762BA6"/>
    <w:rsid w:val="19AE225E"/>
    <w:rsid w:val="1AE703B0"/>
    <w:rsid w:val="1BE139ED"/>
    <w:rsid w:val="1BEB1936"/>
    <w:rsid w:val="1C6939DD"/>
    <w:rsid w:val="1C70055D"/>
    <w:rsid w:val="1DE04588"/>
    <w:rsid w:val="1DE120C3"/>
    <w:rsid w:val="1EFC494D"/>
    <w:rsid w:val="1F633662"/>
    <w:rsid w:val="22C45785"/>
    <w:rsid w:val="238407EE"/>
    <w:rsid w:val="23F0708A"/>
    <w:rsid w:val="245C67FB"/>
    <w:rsid w:val="24600340"/>
    <w:rsid w:val="258B0DCF"/>
    <w:rsid w:val="264D096D"/>
    <w:rsid w:val="268C03A4"/>
    <w:rsid w:val="2859377E"/>
    <w:rsid w:val="28A34656"/>
    <w:rsid w:val="292F1346"/>
    <w:rsid w:val="297C63AC"/>
    <w:rsid w:val="2A5E4B36"/>
    <w:rsid w:val="2A8F792B"/>
    <w:rsid w:val="2B090D1B"/>
    <w:rsid w:val="2B515503"/>
    <w:rsid w:val="2B823899"/>
    <w:rsid w:val="2B827255"/>
    <w:rsid w:val="2B8A1EA0"/>
    <w:rsid w:val="2BC30788"/>
    <w:rsid w:val="2C6C5C1D"/>
    <w:rsid w:val="2D796C1E"/>
    <w:rsid w:val="2DD412AE"/>
    <w:rsid w:val="2E556795"/>
    <w:rsid w:val="323B0DCC"/>
    <w:rsid w:val="34EA473B"/>
    <w:rsid w:val="351530B1"/>
    <w:rsid w:val="3530286F"/>
    <w:rsid w:val="360E5097"/>
    <w:rsid w:val="36B06F1B"/>
    <w:rsid w:val="377957A7"/>
    <w:rsid w:val="37B339BE"/>
    <w:rsid w:val="37D87B9B"/>
    <w:rsid w:val="39192FCA"/>
    <w:rsid w:val="39FF5F08"/>
    <w:rsid w:val="3C4816E7"/>
    <w:rsid w:val="3D3E0361"/>
    <w:rsid w:val="3D6D4CC3"/>
    <w:rsid w:val="3FD151A3"/>
    <w:rsid w:val="409614F9"/>
    <w:rsid w:val="412E745D"/>
    <w:rsid w:val="42312A63"/>
    <w:rsid w:val="430C03F7"/>
    <w:rsid w:val="430E4551"/>
    <w:rsid w:val="432A1EED"/>
    <w:rsid w:val="43766247"/>
    <w:rsid w:val="43A340A7"/>
    <w:rsid w:val="43AB034D"/>
    <w:rsid w:val="43D11FBC"/>
    <w:rsid w:val="44724909"/>
    <w:rsid w:val="45D86DC9"/>
    <w:rsid w:val="46613F49"/>
    <w:rsid w:val="467227AF"/>
    <w:rsid w:val="46F56055"/>
    <w:rsid w:val="46F85974"/>
    <w:rsid w:val="48727166"/>
    <w:rsid w:val="48967C7F"/>
    <w:rsid w:val="48FA1A7D"/>
    <w:rsid w:val="491A140D"/>
    <w:rsid w:val="493720A7"/>
    <w:rsid w:val="49F42EAF"/>
    <w:rsid w:val="4A2A68AE"/>
    <w:rsid w:val="4CEA3918"/>
    <w:rsid w:val="4DDF6D27"/>
    <w:rsid w:val="4E773D8A"/>
    <w:rsid w:val="4F29190A"/>
    <w:rsid w:val="4FE43EEF"/>
    <w:rsid w:val="50956687"/>
    <w:rsid w:val="50D20B25"/>
    <w:rsid w:val="50F65B30"/>
    <w:rsid w:val="51037E7B"/>
    <w:rsid w:val="511C43E3"/>
    <w:rsid w:val="543656BF"/>
    <w:rsid w:val="54AA0D3C"/>
    <w:rsid w:val="550B3AD5"/>
    <w:rsid w:val="55EF5723"/>
    <w:rsid w:val="561D2A3F"/>
    <w:rsid w:val="579B3248"/>
    <w:rsid w:val="57BF6A37"/>
    <w:rsid w:val="5BB41A7C"/>
    <w:rsid w:val="5C3D05D8"/>
    <w:rsid w:val="5C4B260A"/>
    <w:rsid w:val="5D8D39A3"/>
    <w:rsid w:val="5E680138"/>
    <w:rsid w:val="5F37093C"/>
    <w:rsid w:val="5F544A32"/>
    <w:rsid w:val="5F562437"/>
    <w:rsid w:val="60620260"/>
    <w:rsid w:val="608A6550"/>
    <w:rsid w:val="624D11C0"/>
    <w:rsid w:val="63217B43"/>
    <w:rsid w:val="632429FB"/>
    <w:rsid w:val="63CC1D93"/>
    <w:rsid w:val="63DE2338"/>
    <w:rsid w:val="64552020"/>
    <w:rsid w:val="64CF1141"/>
    <w:rsid w:val="64F17BCF"/>
    <w:rsid w:val="65D66924"/>
    <w:rsid w:val="65DB3583"/>
    <w:rsid w:val="66A77BDA"/>
    <w:rsid w:val="66B70D4C"/>
    <w:rsid w:val="66F15393"/>
    <w:rsid w:val="674E154B"/>
    <w:rsid w:val="676670BE"/>
    <w:rsid w:val="67AC0FE3"/>
    <w:rsid w:val="6878021A"/>
    <w:rsid w:val="6945793C"/>
    <w:rsid w:val="697266FC"/>
    <w:rsid w:val="69C71499"/>
    <w:rsid w:val="6A3F0676"/>
    <w:rsid w:val="6A8C50AF"/>
    <w:rsid w:val="6AC35BE9"/>
    <w:rsid w:val="6AD246EE"/>
    <w:rsid w:val="6B484F75"/>
    <w:rsid w:val="6BC22F7A"/>
    <w:rsid w:val="6E104B2C"/>
    <w:rsid w:val="70342C4A"/>
    <w:rsid w:val="705F69DF"/>
    <w:rsid w:val="70FC4273"/>
    <w:rsid w:val="711D0999"/>
    <w:rsid w:val="71C238F3"/>
    <w:rsid w:val="71D7083C"/>
    <w:rsid w:val="71DC7C05"/>
    <w:rsid w:val="72114E34"/>
    <w:rsid w:val="72C161C4"/>
    <w:rsid w:val="73145381"/>
    <w:rsid w:val="733F35F9"/>
    <w:rsid w:val="760E68E4"/>
    <w:rsid w:val="76172AF8"/>
    <w:rsid w:val="76F9635E"/>
    <w:rsid w:val="77F26561"/>
    <w:rsid w:val="786B66D9"/>
    <w:rsid w:val="78953DC9"/>
    <w:rsid w:val="7984013A"/>
    <w:rsid w:val="79A85F41"/>
    <w:rsid w:val="79AC6B1F"/>
    <w:rsid w:val="79C80D28"/>
    <w:rsid w:val="7A041ECA"/>
    <w:rsid w:val="7A4D0C11"/>
    <w:rsid w:val="7B466C46"/>
    <w:rsid w:val="7B790666"/>
    <w:rsid w:val="7BA82699"/>
    <w:rsid w:val="7C880D7C"/>
    <w:rsid w:val="7CD95FB1"/>
    <w:rsid w:val="7D4A45B8"/>
    <w:rsid w:val="7D5C3E57"/>
    <w:rsid w:val="7D845CC1"/>
    <w:rsid w:val="7E0C0051"/>
    <w:rsid w:val="7F684B24"/>
    <w:rsid w:val="7FBA0286"/>
    <w:rsid w:val="7FD6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rFonts w:ascii="Calibri" w:hAnsi="Calibri" w:eastAsia="宋体" w:cs="Times New Roman"/>
      <w:b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2084</Words>
  <Characters>2311</Characters>
  <Lines>0</Lines>
  <Paragraphs>0</Paragraphs>
  <TotalTime>0</TotalTime>
  <ScaleCrop>false</ScaleCrop>
  <LinksUpToDate>false</LinksUpToDate>
  <CharactersWithSpaces>2530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2022-04-09T10:57:00Z</dcterms:created>
  <dc:creator>丁永飞</dc:creator>
  <cp:lastModifiedBy>紫色星辰</cp:lastModifiedBy>
  <dcterms:modified xsi:type="dcterms:W3CDTF">2022-05-10T07:46:57Z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59084E738FE142FE973CDC8431485BA2</vt:lpwstr>
  </property>
</Properties>
</file>